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«Выдача разрешени</w:t>
      </w:r>
      <w:r w:rsidR="003B5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704C18" w:rsidRPr="00704C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ввод объекта </w:t>
      </w:r>
      <w:r w:rsidR="00704C18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="00704C18" w:rsidRPr="00704C18">
        <w:rPr>
          <w:rFonts w:ascii="Times New Roman" w:hAnsi="Times New Roman" w:cs="Times New Roman"/>
          <w:bCs/>
          <w:sz w:val="28"/>
          <w:szCs w:val="28"/>
          <w:lang w:eastAsia="ru-RU"/>
        </w:rPr>
        <w:t>в эксплуатацию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924" w:rsidRDefault="00CA0924" w:rsidP="00CA092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6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>
        <w:rPr>
          <w:rFonts w:ascii="Times New Roman" w:hAnsi="Times New Roman" w:cs="Times New Roman"/>
          <w:sz w:val="28"/>
          <w:szCs w:val="28"/>
        </w:rPr>
        <w:t>и от 06</w:t>
      </w:r>
      <w:r w:rsidR="003610DE">
        <w:rPr>
          <w:rFonts w:ascii="Times New Roman" w:hAnsi="Times New Roman" w:cs="Times New Roman"/>
          <w:sz w:val="28"/>
          <w:szCs w:val="28"/>
        </w:rPr>
        <w:t xml:space="preserve"> октября 2003г. № 131-ФЗ 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от 27</w:t>
      </w:r>
      <w:r w:rsidR="003610DE">
        <w:rPr>
          <w:rFonts w:ascii="Times New Roman" w:hAnsi="Times New Roman" w:cs="Times New Roman"/>
          <w:sz w:val="28"/>
          <w:szCs w:val="28"/>
        </w:rPr>
        <w:t xml:space="preserve"> июля </w:t>
      </w:r>
      <w:r>
        <w:rPr>
          <w:rFonts w:ascii="Times New Roman" w:hAnsi="Times New Roman" w:cs="Times New Roman"/>
          <w:sz w:val="28"/>
          <w:szCs w:val="28"/>
        </w:rPr>
        <w:t>2010</w:t>
      </w:r>
      <w:r w:rsidR="003610D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</w:t>
      </w:r>
      <w:r w:rsidR="0036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уга Ставропольского края от 19 января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36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администрации Ипатовского городского округа Ставропольского края от 17 июля 2018 г.</w:t>
      </w:r>
      <w:r w:rsidR="003610D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868, от 17 июня 2019 г. № 913),  типовой технологической схемой </w:t>
      </w:r>
      <w:r>
        <w:rPr>
          <w:rFonts w:ascii="Times New Roman" w:hAnsi="Times New Roman"/>
          <w:sz w:val="28"/>
          <w:szCs w:val="28"/>
        </w:rPr>
        <w:t xml:space="preserve">предоставления органами местного самоуправления муниципальных образований Ставропольского края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 xml:space="preserve">«Выдача разрешения на </w:t>
      </w:r>
      <w:r w:rsidRPr="00704C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ввод объекта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Pr="00704C18">
        <w:rPr>
          <w:rFonts w:ascii="Times New Roman" w:hAnsi="Times New Roman" w:cs="Times New Roman"/>
          <w:bCs/>
          <w:sz w:val="28"/>
          <w:szCs w:val="28"/>
          <w:lang w:eastAsia="ru-RU"/>
        </w:rPr>
        <w:t>в эксплуатацию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утвержденной </w:t>
      </w:r>
      <w:r>
        <w:rPr>
          <w:rFonts w:ascii="Times New Roman" w:hAnsi="Times New Roman"/>
          <w:sz w:val="28"/>
          <w:szCs w:val="24"/>
        </w:rPr>
        <w:t xml:space="preserve">протоколом заседания рабочей группы </w:t>
      </w:r>
      <w:r>
        <w:rPr>
          <w:rFonts w:ascii="Times New Roman" w:hAnsi="Times New Roman"/>
          <w:sz w:val="28"/>
          <w:szCs w:val="28"/>
        </w:rPr>
        <w:t>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</w:t>
      </w:r>
      <w:r w:rsidR="00AE4191">
        <w:rPr>
          <w:rFonts w:ascii="Times New Roman" w:hAnsi="Times New Roman"/>
          <w:sz w:val="28"/>
          <w:szCs w:val="28"/>
        </w:rPr>
        <w:t xml:space="preserve">просам </w:t>
      </w:r>
      <w:r>
        <w:rPr>
          <w:rFonts w:ascii="Times New Roman" w:hAnsi="Times New Roman"/>
          <w:sz w:val="28"/>
          <w:szCs w:val="28"/>
        </w:rPr>
        <w:t xml:space="preserve">социально-экономического развития Ставропольского края, образованной постановлением Правительства Ставропольского края </w:t>
      </w:r>
      <w:r w:rsidR="003610DE">
        <w:rPr>
          <w:rFonts w:ascii="Times New Roman" w:hAnsi="Times New Roman"/>
          <w:bCs/>
          <w:sz w:val="28"/>
          <w:szCs w:val="28"/>
        </w:rPr>
        <w:t xml:space="preserve">от 14 октября </w:t>
      </w:r>
      <w:r>
        <w:rPr>
          <w:rFonts w:ascii="Times New Roman" w:hAnsi="Times New Roman"/>
          <w:bCs/>
          <w:sz w:val="28"/>
          <w:szCs w:val="28"/>
        </w:rPr>
        <w:t>2010</w:t>
      </w:r>
      <w:r w:rsidR="003610DE">
        <w:rPr>
          <w:rFonts w:ascii="Times New Roman" w:hAnsi="Times New Roman"/>
          <w:bCs/>
          <w:sz w:val="28"/>
          <w:szCs w:val="28"/>
        </w:rPr>
        <w:t xml:space="preserve">г. № 323-п, от 06 ноября </w:t>
      </w:r>
      <w:r>
        <w:rPr>
          <w:rFonts w:ascii="Times New Roman" w:hAnsi="Times New Roman"/>
          <w:bCs/>
          <w:sz w:val="28"/>
          <w:szCs w:val="28"/>
        </w:rPr>
        <w:t xml:space="preserve">2018г. №3, </w:t>
      </w:r>
      <w:r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CA0924" w:rsidRDefault="00CA0924" w:rsidP="009456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CA09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 w:rsidP="003610D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AE4191">
        <w:rPr>
          <w:rFonts w:ascii="Times New Roman" w:hAnsi="Times New Roman" w:cs="Times New Roman"/>
          <w:sz w:val="28"/>
          <w:szCs w:val="28"/>
        </w:rPr>
        <w:t xml:space="preserve">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«Выдача разрешени</w:t>
      </w:r>
      <w:r w:rsidR="003F2930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 xml:space="preserve"> на </w:t>
      </w:r>
      <w:r w:rsidR="00704C18" w:rsidRPr="00704C18">
        <w:rPr>
          <w:rFonts w:ascii="Times New Roman" w:hAnsi="Times New Roman" w:cs="Times New Roman"/>
          <w:bCs/>
          <w:sz w:val="28"/>
          <w:szCs w:val="28"/>
          <w:lang w:eastAsia="ru-RU"/>
        </w:rPr>
        <w:t>ввод объекта в эксплуатацию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B33C93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3.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  <w:r w:rsidR="009456FB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Ипатовского</w:t>
      </w:r>
      <w:r w:rsidR="009456FB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3610DE">
        <w:rPr>
          <w:rFonts w:ascii="Times New Roman" w:hAnsi="Times New Roman" w:cs="Times New Roman"/>
          <w:sz w:val="28"/>
          <w:szCs w:val="28"/>
          <w:highlight w:val="white"/>
        </w:rPr>
        <w:t xml:space="preserve">разместить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астоящее постановление </w:t>
      </w:r>
      <w:r w:rsidR="009456FB">
        <w:rPr>
          <w:rFonts w:ascii="Times New Roman" w:hAnsi="Times New Roman" w:cs="Times New Roman"/>
          <w:sz w:val="28"/>
          <w:szCs w:val="28"/>
          <w:highlight w:val="white"/>
        </w:rPr>
        <w:br/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 w:rsidR="009456FB">
        <w:rPr>
          <w:rFonts w:ascii="Times New Roman" w:hAnsi="Times New Roman" w:cs="Times New Roman"/>
          <w:sz w:val="28"/>
          <w:szCs w:val="28"/>
        </w:rPr>
        <w:br/>
      </w:r>
      <w:r w:rsidR="00B33C93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943FF6" w:rsidRDefault="003F2930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F1BAF" w:rsidRDefault="009F1BA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9456FB">
      <w:headerReference w:type="default" r:id="rId8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6F7" w:rsidRDefault="007636F7" w:rsidP="009456FB">
      <w:pPr>
        <w:spacing w:after="0" w:line="240" w:lineRule="auto"/>
      </w:pPr>
      <w:r>
        <w:separator/>
      </w:r>
    </w:p>
  </w:endnote>
  <w:endnote w:type="continuationSeparator" w:id="0">
    <w:p w:rsidR="007636F7" w:rsidRDefault="007636F7" w:rsidP="0094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6F7" w:rsidRDefault="007636F7" w:rsidP="009456FB">
      <w:pPr>
        <w:spacing w:after="0" w:line="240" w:lineRule="auto"/>
      </w:pPr>
      <w:r>
        <w:separator/>
      </w:r>
    </w:p>
  </w:footnote>
  <w:footnote w:type="continuationSeparator" w:id="0">
    <w:p w:rsidR="007636F7" w:rsidRDefault="007636F7" w:rsidP="0094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8819"/>
      <w:docPartObj>
        <w:docPartGallery w:val="Page Numbers (Top of Page)"/>
        <w:docPartUnique/>
      </w:docPartObj>
    </w:sdtPr>
    <w:sdtEndPr/>
    <w:sdtContent>
      <w:p w:rsidR="009456FB" w:rsidRDefault="00FA2DDF">
        <w:pPr>
          <w:pStyle w:val="a8"/>
          <w:jc w:val="center"/>
        </w:pPr>
        <w:r w:rsidRPr="009456FB">
          <w:rPr>
            <w:rFonts w:ascii="Times New Roman" w:hAnsi="Times New Roman" w:cs="Times New Roman"/>
            <w:sz w:val="24"/>
          </w:rPr>
          <w:fldChar w:fldCharType="begin"/>
        </w:r>
        <w:r w:rsidR="009456FB" w:rsidRPr="009456F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456FB">
          <w:rPr>
            <w:rFonts w:ascii="Times New Roman" w:hAnsi="Times New Roman" w:cs="Times New Roman"/>
            <w:sz w:val="24"/>
          </w:rPr>
          <w:fldChar w:fldCharType="separate"/>
        </w:r>
        <w:r w:rsidR="00CF6BDA">
          <w:rPr>
            <w:rFonts w:ascii="Times New Roman" w:hAnsi="Times New Roman" w:cs="Times New Roman"/>
            <w:noProof/>
            <w:sz w:val="24"/>
          </w:rPr>
          <w:t>2</w:t>
        </w:r>
        <w:r w:rsidRPr="009456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456FB" w:rsidRDefault="009456F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FF6"/>
    <w:rsid w:val="000B3D48"/>
    <w:rsid w:val="001C1EF9"/>
    <w:rsid w:val="002912E3"/>
    <w:rsid w:val="002A1E7A"/>
    <w:rsid w:val="002D58E5"/>
    <w:rsid w:val="002D5922"/>
    <w:rsid w:val="003610DE"/>
    <w:rsid w:val="003B5180"/>
    <w:rsid w:val="003F2930"/>
    <w:rsid w:val="00484E54"/>
    <w:rsid w:val="006112A7"/>
    <w:rsid w:val="00704C18"/>
    <w:rsid w:val="007636F7"/>
    <w:rsid w:val="007E6E6F"/>
    <w:rsid w:val="00807686"/>
    <w:rsid w:val="008C1822"/>
    <w:rsid w:val="008F6C35"/>
    <w:rsid w:val="00943FF6"/>
    <w:rsid w:val="009456FB"/>
    <w:rsid w:val="009F1BAF"/>
    <w:rsid w:val="00A87B77"/>
    <w:rsid w:val="00AB43D5"/>
    <w:rsid w:val="00AE4191"/>
    <w:rsid w:val="00B33C93"/>
    <w:rsid w:val="00CA0924"/>
    <w:rsid w:val="00CF6BDA"/>
    <w:rsid w:val="00E22588"/>
    <w:rsid w:val="00EC5A8F"/>
    <w:rsid w:val="00F77E71"/>
    <w:rsid w:val="00FA2DDF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4496D-7792-4B76-A31D-DFD8E5D54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456FB"/>
    <w:rPr>
      <w:color w:val="00000A"/>
      <w:sz w:val="22"/>
    </w:rPr>
  </w:style>
  <w:style w:type="paragraph" w:styleId="aa">
    <w:name w:val="footer"/>
    <w:basedOn w:val="a"/>
    <w:link w:val="ab"/>
    <w:uiPriority w:val="99"/>
    <w:semiHidden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456FB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8</cp:revision>
  <cp:lastPrinted>2019-09-30T10:40:00Z</cp:lastPrinted>
  <dcterms:created xsi:type="dcterms:W3CDTF">2019-08-08T05:47:00Z</dcterms:created>
  <dcterms:modified xsi:type="dcterms:W3CDTF">2019-12-25T06:13:00Z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